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0" w:name="_GoBack"/>
      <w:bookmarkEnd w:id="0"/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rFonts w:hint="default"/>
          <w:b/>
          <w:sz w:val="38"/>
          <w:szCs w:val="38"/>
          <w:lang w:val="sr-Cyrl-RS"/>
        </w:rPr>
      </w:pPr>
      <w:r>
        <w:rPr>
          <w:rFonts w:hint="default"/>
          <w:b/>
          <w:sz w:val="38"/>
          <w:szCs w:val="38"/>
        </w:rPr>
        <w:t xml:space="preserve">Студијски програм ОСС </w:t>
      </w:r>
      <w:r>
        <w:rPr>
          <w:rFonts w:hint="default"/>
          <w:b/>
          <w:sz w:val="38"/>
          <w:szCs w:val="38"/>
          <w:lang w:val="sr-Cyrl-RS"/>
        </w:rPr>
        <w:t>МТИ</w:t>
      </w:r>
    </w:p>
    <w:p>
      <w:pPr>
        <w:jc w:val="center"/>
        <w:rPr>
          <w:rFonts w:hint="default"/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default"/>
          <w:b/>
          <w:sz w:val="28"/>
          <w:szCs w:val="28"/>
        </w:rPr>
        <w:t>Извештај о анкетама студената школске 2019-22. год.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</w:rPr>
        <w:t>Извештај о анкетама студената школске 201</w:t>
      </w:r>
      <w:r>
        <w:rPr>
          <w:b/>
          <w:sz w:val="28"/>
          <w:szCs w:val="28"/>
          <w:lang w:val="sr-Cyrl-RS"/>
        </w:rPr>
        <w:t>9</w:t>
      </w:r>
      <w:r>
        <w:rPr>
          <w:b/>
          <w:sz w:val="28"/>
          <w:szCs w:val="28"/>
        </w:rPr>
        <w:t>/20</w:t>
      </w:r>
      <w:r>
        <w:rPr>
          <w:rFonts w:hint="default"/>
          <w:b/>
          <w:sz w:val="28"/>
          <w:szCs w:val="28"/>
          <w:lang w:val="sr-Cyrl-RS"/>
        </w:rPr>
        <w:t>.</w:t>
      </w:r>
      <w:r>
        <w:rPr>
          <w:b/>
          <w:sz w:val="28"/>
          <w:szCs w:val="28"/>
        </w:rPr>
        <w:t xml:space="preserve"> год.</w:t>
      </w:r>
      <w:r>
        <w:rPr>
          <w:b/>
          <w:sz w:val="28"/>
          <w:szCs w:val="28"/>
          <w:lang w:val="sr-Cyrl-CS"/>
        </w:rPr>
        <w:t xml:space="preserve"> </w:t>
      </w:r>
    </w:p>
    <w:p>
      <w:pPr>
        <w:jc w:val="center"/>
        <w:rPr>
          <w:b/>
          <w:sz w:val="28"/>
          <w:szCs w:val="28"/>
          <w:lang w:val="sr-Cyrl-CS"/>
        </w:rPr>
      </w:pPr>
    </w:p>
    <w:p>
      <w:pPr>
        <w:jc w:val="both"/>
        <w:rPr>
          <w:highlight w:val="none"/>
          <w:lang w:val="sr-Cyrl-CS"/>
        </w:rPr>
      </w:pPr>
      <w:r>
        <w:rPr>
          <w:b/>
          <w:sz w:val="28"/>
          <w:szCs w:val="28"/>
          <w:lang w:val="sr-Cyrl-CS"/>
        </w:rPr>
        <w:tab/>
      </w:r>
      <w:r>
        <w:rPr>
          <w:lang w:val="sr-Cyrl-CS"/>
        </w:rPr>
        <w:t>Током школске године 201</w:t>
      </w:r>
      <w:r>
        <w:rPr>
          <w:lang w:val="sr-Cyrl-RS"/>
        </w:rPr>
        <w:t>9</w:t>
      </w:r>
      <w:r>
        <w:rPr>
          <w:lang w:val="sr-Cyrl-CS"/>
        </w:rPr>
        <w:t>/20</w:t>
      </w:r>
      <w:r>
        <w:rPr>
          <w:rFonts w:hint="default"/>
          <w:lang w:val="en-US"/>
        </w:rPr>
        <w:t>.</w:t>
      </w:r>
      <w:r>
        <w:rPr>
          <w:lang w:val="sr-Cyrl-CS"/>
        </w:rPr>
        <w:t xml:space="preserve"> попуњено је укупно </w:t>
      </w:r>
      <w:r>
        <w:rPr>
          <w:rFonts w:hint="default"/>
          <w:lang w:val="sr-Cyrl-RS"/>
        </w:rPr>
        <w:t>6</w:t>
      </w:r>
      <w:r>
        <w:rPr>
          <w:lang w:val="sr-Cyrl-CS"/>
        </w:rPr>
        <w:t>6 анкетних листића</w:t>
      </w:r>
      <w:r>
        <w:rPr>
          <w:rFonts w:hint="default"/>
          <w:lang w:val="sr-Cyrl-RS"/>
        </w:rPr>
        <w:t xml:space="preserve"> и </w:t>
      </w:r>
      <w:r>
        <w:rPr>
          <w:lang w:val="sr-Cyrl-CS"/>
        </w:rPr>
        <w:t xml:space="preserve">анкету </w:t>
      </w:r>
      <w:r>
        <w:rPr>
          <w:lang w:val="sr-Cyrl-RS"/>
        </w:rPr>
        <w:t>је</w:t>
      </w:r>
      <w:r>
        <w:rPr>
          <w:rFonts w:hint="default"/>
          <w:lang w:val="sr-Cyrl-RS"/>
        </w:rPr>
        <w:t xml:space="preserve"> </w:t>
      </w:r>
      <w:r>
        <w:rPr>
          <w:lang w:val="sr-Cyrl-CS"/>
        </w:rPr>
        <w:t>попунила већина студената. Треба имати у виду да не оцењују сви студенти све предмете, као и то да могу, према сопственом нахођењу, одабрати да не унесу коментар или оцену за било коју појединачну категорију. Анкете су у виду табела, са простором за уписивање оцене од 1 до 5 за сваки предмет и сваког појединачног наставника, односно сарадника у настави, за 9 различитих категорија (припремљеност и организованост за наставу, почетак и завршетка наставе на време, итд.), уз простор за уношење додатних коментара; од школске 2018/19</w:t>
      </w:r>
      <w:r>
        <w:rPr>
          <w:rFonts w:hint="default"/>
          <w:lang w:val="en-US"/>
        </w:rPr>
        <w:t>.</w:t>
      </w:r>
      <w:r>
        <w:rPr>
          <w:lang w:val="sr-Cyrl-CS"/>
        </w:rPr>
        <w:t xml:space="preserve"> године, предвиђена су и два питања која се тичу евентуалних притисака на студенте при куповини школске литературе, као и простор за оцену рада стручних служби Школе. На основу одговора добијених путем анкетирања формирају се појединачни</w:t>
      </w:r>
      <w:r>
        <w:rPr>
          <w:b/>
          <w:lang w:val="sr-Cyrl-CS"/>
        </w:rPr>
        <w:t xml:space="preserve"> </w:t>
      </w:r>
      <w:r>
        <w:rPr>
          <w:lang w:val="sr-Cyrl-CS"/>
        </w:rPr>
        <w:t>извештаји за сваког наставника, са просечним оценама за сваки предмет и за сваку од 9 категорија у којима их студенти оцењују, уз додатак коментара.</w:t>
      </w:r>
      <w:r>
        <w:rPr>
          <w:highlight w:val="none"/>
          <w:lang w:val="sr-Cyrl-CS"/>
        </w:rPr>
        <w:t xml:space="preserve"> </w:t>
      </w:r>
    </w:p>
    <w:p>
      <w:pPr>
        <w:jc w:val="both"/>
        <w:rPr>
          <w:lang w:val="sr-Cyrl-CS"/>
        </w:rPr>
      </w:pPr>
      <w:r>
        <w:rPr>
          <w:lang w:val="sr-Cyrl-CS"/>
        </w:rPr>
        <w:tab/>
      </w:r>
    </w:p>
    <w:tbl>
      <w:tblPr>
        <w:tblStyle w:val="3"/>
        <w:tblW w:w="86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143"/>
        <w:gridCol w:w="1144"/>
        <w:gridCol w:w="1144"/>
        <w:gridCol w:w="1143"/>
        <w:gridCol w:w="1144"/>
        <w:gridCol w:w="11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EAF6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Школска </w:t>
            </w:r>
            <w:r>
              <w:rPr>
                <w:rFonts w:ascii="Arial" w:hAnsi="Arial" w:cs="Arial"/>
                <w:b/>
                <w:bCs/>
              </w:rPr>
              <w:br w:type="textWrapping"/>
            </w:r>
            <w:r>
              <w:rPr>
                <w:rFonts w:ascii="Arial" w:hAnsi="Arial" w:cs="Arial"/>
                <w:b/>
                <w:bCs/>
              </w:rPr>
              <w:t>година</w:t>
            </w:r>
          </w:p>
        </w:tc>
        <w:tc>
          <w:tcPr>
            <w:tcW w:w="686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EEAF6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</w:t>
            </w:r>
            <w:r>
              <w:rPr>
                <w:rFonts w:ascii="Arial" w:hAnsi="Arial" w:cs="Arial"/>
                <w:b/>
                <w:bCs/>
                <w:lang w:val="sr-Cyrl-RS"/>
              </w:rPr>
              <w:t>9</w:t>
            </w:r>
            <w:r>
              <w:rPr>
                <w:rFonts w:ascii="Arial" w:hAnsi="Arial" w:cs="Arial"/>
                <w:b/>
                <w:bCs/>
              </w:rPr>
              <w:t xml:space="preserve"> / 20</w:t>
            </w:r>
            <w:r>
              <w:rPr>
                <w:rFonts w:hint="default" w:ascii="Arial" w:hAnsi="Arial" w:cs="Arial"/>
                <w:b/>
                <w:bCs/>
                <w:lang w:val="sr-Cyrl-RS"/>
              </w:rPr>
              <w:t>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/>
            <w:noWrap/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СМЕР</w:t>
            </w:r>
          </w:p>
        </w:tc>
        <w:tc>
          <w:tcPr>
            <w:tcW w:w="686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DD6EE"/>
            <w:noWrap/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М Т 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18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Семестар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8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Број попуњених </w:t>
            </w:r>
            <w:r>
              <w:rPr>
                <w:rFonts w:ascii="Arial" w:hAnsi="Arial" w:cs="Arial"/>
                <w:i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i/>
                <w:sz w:val="22"/>
                <w:szCs w:val="22"/>
              </w:rPr>
              <w:t>листића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Број непопуњених </w:t>
            </w:r>
            <w:r>
              <w:rPr>
                <w:rFonts w:ascii="Arial" w:hAnsi="Arial" w:cs="Arial"/>
                <w:i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i/>
                <w:sz w:val="22"/>
                <w:szCs w:val="22"/>
              </w:rPr>
              <w:t>листића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/</w:t>
            </w:r>
          </w:p>
        </w:tc>
      </w:tr>
    </w:tbl>
    <w:p>
      <w:pPr>
        <w:rPr>
          <w:lang w:val="sr-Cyrl-CS"/>
        </w:rPr>
      </w:pPr>
    </w:p>
    <w:p>
      <w:pPr>
        <w:tabs>
          <w:tab w:val="left" w:pos="1333"/>
        </w:tabs>
        <w:rPr>
          <w:lang w:val="sr-Cyrl-CS"/>
        </w:rPr>
      </w:pPr>
      <w:r>
        <w:rPr>
          <w:lang w:val="sr-Cyrl-CS"/>
        </w:rPr>
        <w:tab/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897"/>
        <w:gridCol w:w="3075"/>
        <w:gridCol w:w="636"/>
        <w:gridCol w:w="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4" w:type="dxa"/>
            <w:gridSpan w:val="5"/>
            <w:shd w:val="clear" w:color="auto" w:fill="D9E2F3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Школска година</w:t>
            </w:r>
          </w:p>
          <w:p>
            <w:pPr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2019/20</w:t>
            </w:r>
            <w:r>
              <w:rPr>
                <w:rFonts w:hint="default"/>
                <w:b/>
                <w:sz w:val="24"/>
                <w:szCs w:val="24"/>
                <w:lang w:val="sr-Cyrl-RS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4" w:type="dxa"/>
            <w:gridSpan w:val="5"/>
            <w:shd w:val="clear" w:color="auto" w:fill="B4C6E7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Студијски програм</w:t>
            </w:r>
          </w:p>
          <w:p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МТИ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20" w:type="dxa"/>
            <w:shd w:val="clear" w:color="auto" w:fill="8EAADB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Редни бр.</w:t>
            </w:r>
          </w:p>
        </w:tc>
        <w:tc>
          <w:tcPr>
            <w:tcW w:w="3897" w:type="dxa"/>
            <w:shd w:val="clear" w:color="auto" w:fill="8EAADB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3075" w:type="dxa"/>
            <w:shd w:val="clear" w:color="auto" w:fill="8EAADB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Наставник/сарадник</w:t>
            </w:r>
          </w:p>
        </w:tc>
        <w:tc>
          <w:tcPr>
            <w:tcW w:w="1272" w:type="dxa"/>
            <w:gridSpan w:val="2"/>
            <w:shd w:val="clear" w:color="auto" w:fill="8EAADB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Средња оцена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897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Пословна математика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Бранка Михаиловић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897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Основе организације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Гордана Чоловић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4,73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7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Мина Пауновић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4,69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897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Рачунари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мр Јелисавка Булатовић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4,67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7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Никола Максимовић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4,77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897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Менаџмент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др Јулија Авакумовић 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897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Основе дизајна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Катарина Николић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897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Тања Радовић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4,56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3897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Марија Срндовић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4,99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897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Основе машинства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Милутин Ракић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4,17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3897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Стефан Каран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4,54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897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Маркетинг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Мирољуб Николић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3897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Текстилна влакна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Адела Медовић Баралић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4,54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3897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 Кркобабић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4,81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897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Пословна комуникација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Мирољуб Николић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3897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Планирање и припрема производње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Олга Стојановић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3897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Кристина Савић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3897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Економика бизниса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Јулија Авакумовић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3897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Текстилни материјали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Адела Медовић Баралић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4,50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3897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Љиљана Сретковић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4,86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3897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 Кркобабић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3897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Менаџмент људским ресурсима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Ана Аксентијевић-Јелић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3897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Управљање пројектима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мр Јелисавка Булатовић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3897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Технологија израде одеће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Љиљана Сретковић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3897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Студија рада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Гордана Чоловић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3897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Никола Максимовић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3897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Финансијски менаџмент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Јулија Авакумовић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3897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Индустријска логистика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Олга Стојановић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3897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Мина Пауновић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3897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Контрола квалитета текстилних производа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Биљана Поповић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3897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Љиљана Сретковић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4,96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3897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Интернет презентације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мр Јелисавка Булатовић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3897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Метрологија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Драгана Церовић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3897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Стручна пракса 1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Мирољуб николић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3897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Оплемењивање текстила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Биљана Поповић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4,82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4,76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3897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Бранислава Лазић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4,70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3897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Стратегијски менаџмент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Гордана Чоловић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3897" w:type="dxa"/>
            <w:vMerge w:val="continue"/>
            <w:noWrap w:val="0"/>
            <w:vAlign w:val="top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Мина Пауновић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3897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Менаџмент јавним набавкама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Марко Шпилер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4,75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3897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Мина Пауновић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4,93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3897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Машине и постројења у конфекцији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Горан Савановић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3897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Мода и одевање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Марина Коцарева Ранисављев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4,50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3897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Николић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4,40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3897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Испитивање текстила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Адела Медовић Баралић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3897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Драгана Церовић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3897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 Кркобабић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3897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Технички текстил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Бранислава Лазић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jc w:val="bot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3897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Александра Митровић 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jc w:val="bot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4,93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3897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Оперативни менаџмент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Марко Шпилер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4,85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3897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Данијела Пауновић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4,96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3897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Предузетништво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Горан Савановић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4,92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3897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Мирољуб Николић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4,90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3897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Процес дизајна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Ана Аксентијевић-Јелић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3897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Управљачки информациони системи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мр Јелисавка Булатовић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3897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Стручна пракса 2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Мирољуб Николић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92" w:type="dxa"/>
            <w:gridSpan w:val="3"/>
            <w:noWrap w:val="0"/>
            <w:vAlign w:val="bottom"/>
          </w:tcPr>
          <w:p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КОНАЧНА СРЕДЊА ОЦЕНА</w:t>
            </w:r>
          </w:p>
        </w:tc>
        <w:tc>
          <w:tcPr>
            <w:tcW w:w="1272" w:type="dxa"/>
            <w:gridSpan w:val="2"/>
            <w:noWrap w:val="0"/>
            <w:vAlign w:val="bottom"/>
          </w:tcPr>
          <w:p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4,84</w:t>
            </w:r>
          </w:p>
        </w:tc>
      </w:tr>
    </w:tbl>
    <w:p>
      <w:pPr>
        <w:jc w:val="both"/>
        <w:rPr>
          <w:lang w:val="sr-Cyrl-CS"/>
        </w:rPr>
      </w:pPr>
    </w:p>
    <w:p>
      <w:pPr>
        <w:jc w:val="both"/>
        <w:rPr>
          <w:lang w:val="sr-Cyrl-CS"/>
        </w:rPr>
      </w:pPr>
      <w:r>
        <w:rPr>
          <w:lang w:val="sr-Cyrl-CS"/>
        </w:rPr>
        <w:t>Што се тиче оцене рада стручних служби, студенти су се служили и нумеричким и вербалним оцењивањем. Од остављених коментара, 23 изражава велико задовољство радом стручних служби, у 5 се захтева више љубазности и предусретљивости, а 6 оцењује рад служби као „коректан/солидан“. У 5 коментара налазе се изричите похвале за рад колегинице Драгане Крстић из студентске службе, а студенти су нарочито похвалили и став радница из службе за одржавање. Преглед нумеричких оцена за рад стручних служби налази се у наставку.</w:t>
      </w:r>
    </w:p>
    <w:p>
      <w:pPr>
        <w:wordWrap w:val="0"/>
        <w:jc w:val="right"/>
        <w:rPr>
          <w:lang w:val="sr-Cyrl-RS"/>
        </w:rPr>
      </w:pPr>
    </w:p>
    <w:p>
      <w:pPr>
        <w:wordWrap w:val="0"/>
        <w:jc w:val="right"/>
        <w:rPr>
          <w:rFonts w:hint="default"/>
          <w:lang w:val="sr-Cyrl-RS"/>
        </w:rPr>
      </w:pPr>
      <w:r>
        <w:rPr>
          <w:lang w:val="sr-Cyrl-RS"/>
        </w:rPr>
        <w:t>Комисија</w:t>
      </w:r>
      <w:r>
        <w:rPr>
          <w:rFonts w:hint="default"/>
          <w:lang w:val="sr-Cyrl-RS"/>
        </w:rPr>
        <w:t xml:space="preserve"> Одсека ВТШДТМ</w:t>
      </w:r>
    </w:p>
    <w:p>
      <w:pPr>
        <w:tabs>
          <w:tab w:val="left" w:pos="1333"/>
        </w:tabs>
        <w:rPr>
          <w:lang w:val="sr-Cyrl-CS"/>
        </w:rPr>
      </w:pPr>
    </w:p>
    <w:p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</w:rPr>
        <w:t>Извештај о анкетама студената школске 2020/21</w:t>
      </w:r>
      <w:r>
        <w:rPr>
          <w:rFonts w:hint="default"/>
          <w:b/>
          <w:sz w:val="28"/>
          <w:szCs w:val="28"/>
          <w:lang w:val="sr-Cyrl-RS"/>
        </w:rPr>
        <w:t>.</w:t>
      </w:r>
      <w:r>
        <w:rPr>
          <w:b/>
          <w:sz w:val="28"/>
          <w:szCs w:val="28"/>
        </w:rPr>
        <w:t xml:space="preserve"> год.</w:t>
      </w:r>
      <w:r>
        <w:rPr>
          <w:b/>
          <w:sz w:val="28"/>
          <w:szCs w:val="28"/>
          <w:lang w:val="sr-Cyrl-CS"/>
        </w:rPr>
        <w:t xml:space="preserve"> </w:t>
      </w:r>
    </w:p>
    <w:p>
      <w:pPr>
        <w:jc w:val="center"/>
        <w:rPr>
          <w:b/>
          <w:sz w:val="28"/>
          <w:szCs w:val="28"/>
          <w:lang w:val="sr-Cyrl-CS"/>
        </w:rPr>
      </w:pPr>
    </w:p>
    <w:p>
      <w:pPr>
        <w:jc w:val="center"/>
        <w:rPr>
          <w:b/>
          <w:sz w:val="28"/>
          <w:szCs w:val="28"/>
          <w:lang w:val="sr-Cyrl-CS"/>
        </w:rPr>
      </w:pPr>
    </w:p>
    <w:p>
      <w:pPr>
        <w:jc w:val="both"/>
        <w:rPr>
          <w:highlight w:val="none"/>
          <w:lang w:val="sr-Cyrl-CS"/>
        </w:rPr>
      </w:pPr>
      <w:r>
        <w:rPr>
          <w:b/>
          <w:sz w:val="28"/>
          <w:szCs w:val="28"/>
          <w:lang w:val="sr-Cyrl-CS"/>
        </w:rPr>
        <w:tab/>
      </w:r>
      <w:r>
        <w:rPr>
          <w:lang w:val="sr-Cyrl-CS"/>
        </w:rPr>
        <w:t xml:space="preserve">Током школске године 2020/21 попуњена су укупно </w:t>
      </w:r>
      <w:r>
        <w:rPr>
          <w:rFonts w:hint="default"/>
          <w:lang w:val="sr-Cyrl-RS"/>
        </w:rPr>
        <w:t>30</w:t>
      </w:r>
      <w:r>
        <w:rPr>
          <w:lang w:val="sr-Cyrl-CS"/>
        </w:rPr>
        <w:t xml:space="preserve"> анкетна листића. Тачан број студената који су попунили анкету, према смеру и години студија, може се видети у табелама у наставку овог текста. Треба имати у виду да не оцењују сви студенти све предмете, као и то да могу, према сопственом нахођењу, одабрати да не унесу коментар или оцену за било коју појединачну категорију. Анкете су у виду табела, са простором за уписивање оцене од 1 до 5 за сваки предмет и сваког појединачног наставника, односно сарадника у настави, за 9 различитих категорија (припремљеност и организованост за наставу, почетак и завршетак наставе на време, итд.), уз простор за уношење додатних коментара; од школске 2018/19 године, предвиђена су и два питања која се тичу евентуалних притисака на студенте при куповини школске литературе, као и простор за оцену рада стручних служби Школе. На основу одговора добијених путем анкетирања формирају се појединачни</w:t>
      </w:r>
      <w:r>
        <w:rPr>
          <w:b/>
          <w:lang w:val="sr-Cyrl-CS"/>
        </w:rPr>
        <w:t xml:space="preserve"> </w:t>
      </w:r>
      <w:r>
        <w:rPr>
          <w:lang w:val="sr-Cyrl-CS"/>
        </w:rPr>
        <w:t>извештаји за сваког наставника, са просечним оценама за сваки предмет и за сваку од 9 категорија у којима их студенти оцењују, уз додатак коментара</w:t>
      </w:r>
      <w:r>
        <w:rPr>
          <w:highlight w:val="none"/>
          <w:lang w:val="sr-Cyrl-CS"/>
        </w:rPr>
        <w:t xml:space="preserve">. </w:t>
      </w:r>
    </w:p>
    <w:p>
      <w:pPr>
        <w:jc w:val="both"/>
        <w:rPr>
          <w:lang w:val="sr-Cyrl-CS"/>
        </w:rPr>
      </w:pPr>
      <w:r>
        <w:rPr>
          <w:lang w:val="sr-Cyrl-CS"/>
        </w:rPr>
        <w:tab/>
      </w:r>
    </w:p>
    <w:p>
      <w:pPr>
        <w:ind w:firstLine="720"/>
        <w:rPr>
          <w:lang w:val="sr-Cyrl-CS"/>
        </w:rPr>
      </w:pPr>
    </w:p>
    <w:tbl>
      <w:tblPr>
        <w:tblStyle w:val="3"/>
        <w:tblW w:w="86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143"/>
        <w:gridCol w:w="1144"/>
        <w:gridCol w:w="1144"/>
        <w:gridCol w:w="1143"/>
        <w:gridCol w:w="1144"/>
        <w:gridCol w:w="11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E2F3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Школска </w:t>
            </w:r>
            <w:r>
              <w:rPr>
                <w:b/>
                <w:bCs/>
              </w:rPr>
              <w:br w:type="textWrapping"/>
            </w:r>
            <w:r>
              <w:rPr>
                <w:b/>
                <w:bCs/>
              </w:rPr>
              <w:t>година</w:t>
            </w:r>
          </w:p>
        </w:tc>
        <w:tc>
          <w:tcPr>
            <w:tcW w:w="686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 / 21</w:t>
            </w:r>
            <w:r>
              <w:rPr>
                <w:rFonts w:hint="default"/>
                <w:b/>
                <w:bCs/>
                <w:lang w:val="sr-Cyrl-RS"/>
              </w:rPr>
              <w:t>.</w:t>
            </w:r>
            <w:r>
              <w:rPr>
                <w:b/>
                <w:bCs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/>
            <w:noWrap/>
            <w:vAlign w:val="bottom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Студијски програм</w:t>
            </w:r>
          </w:p>
        </w:tc>
        <w:tc>
          <w:tcPr>
            <w:tcW w:w="686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4C6E7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 Т 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i/>
              </w:rPr>
            </w:pPr>
            <w:r>
              <w:rPr>
                <w:i/>
              </w:rPr>
              <w:t>Семестар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8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i/>
              </w:rPr>
            </w:pPr>
            <w:r>
              <w:rPr>
                <w:i/>
              </w:rPr>
              <w:t xml:space="preserve">Број попуњених </w:t>
            </w:r>
            <w:r>
              <w:rPr>
                <w:i/>
              </w:rPr>
              <w:br w:type="textWrapping"/>
            </w:r>
            <w:r>
              <w:rPr>
                <w:i/>
              </w:rPr>
              <w:t>листића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</w:tbl>
    <w:p>
      <w:pPr>
        <w:rPr>
          <w:lang w:val="sr-Cyrl-CS"/>
        </w:rPr>
      </w:pPr>
    </w:p>
    <w:p>
      <w:pPr>
        <w:rPr>
          <w:lang w:val="sr-Cyrl-CS"/>
        </w:rPr>
      </w:pPr>
    </w:p>
    <w:p>
      <w:pPr>
        <w:tabs>
          <w:tab w:val="left" w:pos="2031"/>
        </w:tabs>
        <w:rPr>
          <w:lang w:val="sr-Cyrl-CS"/>
        </w:rPr>
      </w:pPr>
      <w:r>
        <w:rPr>
          <w:lang w:val="sr-Cyrl-CS"/>
        </w:rPr>
        <w:tab/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861"/>
        <w:gridCol w:w="4111"/>
        <w:gridCol w:w="636"/>
        <w:gridCol w:w="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99" w:hRule="atLeast"/>
          <w:jc w:val="center"/>
        </w:trPr>
        <w:tc>
          <w:tcPr>
            <w:tcW w:w="9064" w:type="dxa"/>
            <w:gridSpan w:val="5"/>
            <w:shd w:val="clear" w:color="auto" w:fill="D9E2F3"/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Школска година</w:t>
            </w:r>
          </w:p>
          <w:p>
            <w:pPr>
              <w:jc w:val="center"/>
              <w:rPr>
                <w:rFonts w:hint="default"/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2020/21</w:t>
            </w:r>
            <w:r>
              <w:rPr>
                <w:rFonts w:hint="default"/>
                <w:b/>
                <w:sz w:val="28"/>
                <w:szCs w:val="28"/>
                <w:lang w:val="sr-Cyrl-RS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95" w:hRule="atLeast"/>
          <w:jc w:val="center"/>
        </w:trPr>
        <w:tc>
          <w:tcPr>
            <w:tcW w:w="9064" w:type="dxa"/>
            <w:gridSpan w:val="5"/>
            <w:shd w:val="clear" w:color="auto" w:fill="B4C6E7"/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Студијски програм</w:t>
            </w:r>
          </w:p>
          <w:p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МТИ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6" w:hRule="atLeast"/>
          <w:jc w:val="center"/>
        </w:trPr>
        <w:tc>
          <w:tcPr>
            <w:tcW w:w="820" w:type="dxa"/>
            <w:shd w:val="clear" w:color="auto" w:fill="8EAADB"/>
            <w:noWrap w:val="0"/>
            <w:vAlign w:val="center"/>
          </w:tcPr>
          <w:p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Редни бр.</w:t>
            </w:r>
          </w:p>
        </w:tc>
        <w:tc>
          <w:tcPr>
            <w:tcW w:w="2861" w:type="dxa"/>
            <w:shd w:val="clear" w:color="auto" w:fill="8EAADB"/>
            <w:noWrap w:val="0"/>
            <w:vAlign w:val="center"/>
          </w:tcPr>
          <w:p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Предмет</w:t>
            </w:r>
          </w:p>
        </w:tc>
        <w:tc>
          <w:tcPr>
            <w:tcW w:w="4111" w:type="dxa"/>
            <w:shd w:val="clear" w:color="auto" w:fill="8EAADB"/>
            <w:noWrap w:val="0"/>
            <w:vAlign w:val="center"/>
          </w:tcPr>
          <w:p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Наставник/сарадник</w:t>
            </w:r>
          </w:p>
        </w:tc>
        <w:tc>
          <w:tcPr>
            <w:tcW w:w="1272" w:type="dxa"/>
            <w:gridSpan w:val="2"/>
            <w:shd w:val="clear" w:color="auto" w:fill="8EAADB"/>
            <w:noWrap w:val="0"/>
            <w:vAlign w:val="center"/>
          </w:tcPr>
          <w:p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Средња оцена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94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Пословна математика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др Марина Миловановић Аранђеловић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</w:pPr>
            <w:r>
              <w:t>4,31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83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2861" w:type="dxa"/>
            <w:vMerge w:val="restart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Основе организације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др Гордана Чоловић</w:t>
            </w:r>
          </w:p>
        </w:tc>
        <w:tc>
          <w:tcPr>
            <w:tcW w:w="636" w:type="dxa"/>
            <w:noWrap w:val="0"/>
            <w:vAlign w:val="center"/>
          </w:tcPr>
          <w:p>
            <w:r>
              <w:t>4,96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83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61" w:type="dxa"/>
            <w:vMerge w:val="continue"/>
            <w:noWrap w:val="0"/>
            <w:vAlign w:val="center"/>
          </w:tcPr>
          <w:p/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Мина Пауновић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4,98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jc w:val="right"/>
              <w:rPr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94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861" w:type="dxa"/>
            <w:vMerge w:val="restart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Рачунари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мр Јелисавка Булатовић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4,64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4,72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94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61" w:type="dxa"/>
            <w:vMerge w:val="continue"/>
            <w:noWrap w:val="0"/>
            <w:vAlign w:val="center"/>
          </w:tcPr>
          <w:p/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Никола Максимовић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4,80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83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Менаџмент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др Јулија Авакумовић 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4,88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94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2861" w:type="dxa"/>
            <w:vMerge w:val="restart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Основе дизајна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др Катарина Николић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4,93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4,88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94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</w:p>
        </w:tc>
        <w:tc>
          <w:tcPr>
            <w:tcW w:w="2861" w:type="dxa"/>
            <w:vMerge w:val="continue"/>
            <w:noWrap w:val="0"/>
            <w:vAlign w:val="center"/>
          </w:tcPr>
          <w:p>
            <w:pPr>
              <w:rPr>
                <w:lang w:val="sr-Cyrl-RS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мр Ана Цицовић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4,83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94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Тања Радовић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4,95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83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2861" w:type="dxa"/>
            <w:vMerge w:val="restart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Основе машинства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др Милутин Ракић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3,66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83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</w:p>
        </w:tc>
        <w:tc>
          <w:tcPr>
            <w:tcW w:w="2861" w:type="dxa"/>
            <w:vMerge w:val="continue"/>
            <w:noWrap w:val="0"/>
            <w:vAlign w:val="center"/>
          </w:tcPr>
          <w:p>
            <w:pPr>
              <w:rPr>
                <w:lang w:val="sr-Cyrl-RS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Стефан Каран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4,50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94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Маркетинг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др Мирољуб Николић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4,98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83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2861" w:type="dxa"/>
            <w:vMerge w:val="restart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Текстилна влакна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др Адела Медовић Баралић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3,95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83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</w:p>
        </w:tc>
        <w:tc>
          <w:tcPr>
            <w:tcW w:w="2861" w:type="dxa"/>
            <w:vMerge w:val="continue"/>
            <w:noWrap w:val="0"/>
            <w:vAlign w:val="center"/>
          </w:tcPr>
          <w:p>
            <w:pPr>
              <w:rPr>
                <w:lang w:val="sr-Cyrl-RS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Ана Кркобабић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4,33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94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2861" w:type="dxa"/>
            <w:vMerge w:val="restart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Пословна комуникација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др Мирољуб Николић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4,98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94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</w:p>
        </w:tc>
        <w:tc>
          <w:tcPr>
            <w:tcW w:w="2861" w:type="dxa"/>
            <w:vMerge w:val="continue"/>
            <w:noWrap w:val="0"/>
            <w:vAlign w:val="center"/>
          </w:tcPr>
          <w:p>
            <w:pPr>
              <w:rPr>
                <w:lang w:val="sr-Cyrl-RS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Мина Пауновић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4,96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94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2861" w:type="dxa"/>
            <w:vMerge w:val="restart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Планирање и припрема производње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др Олга Стојановић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4,87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94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</w:p>
        </w:tc>
        <w:tc>
          <w:tcPr>
            <w:tcW w:w="2861" w:type="dxa"/>
            <w:vMerge w:val="continue"/>
            <w:noWrap w:val="0"/>
            <w:vAlign w:val="center"/>
          </w:tcPr>
          <w:p>
            <w:pPr>
              <w:rPr>
                <w:lang w:val="sr-Cyrl-RS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Кристина Савић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4,99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83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Економика бизниса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др Јулија Авакумовић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94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2861" w:type="dxa"/>
            <w:vMerge w:val="restart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Текстилни материјали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др Адела Медовић Баралић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4,87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94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</w:p>
        </w:tc>
        <w:tc>
          <w:tcPr>
            <w:tcW w:w="2861" w:type="dxa"/>
            <w:vMerge w:val="continue"/>
            <w:noWrap w:val="0"/>
            <w:vAlign w:val="center"/>
          </w:tcPr>
          <w:p>
            <w:pPr>
              <w:rPr>
                <w:lang w:val="sr-Cyrl-RS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др Љиљана Сретковић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4,95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94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</w:p>
        </w:tc>
        <w:tc>
          <w:tcPr>
            <w:tcW w:w="2861" w:type="dxa"/>
            <w:vMerge w:val="continue"/>
            <w:noWrap w:val="0"/>
            <w:vAlign w:val="center"/>
          </w:tcPr>
          <w:p>
            <w:pPr>
              <w:rPr>
                <w:lang w:val="sr-Cyrl-RS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Ана Кркобабић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5,00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8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Менаџмент људским ресурсима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др Ана Аксентијевић-Јелић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94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Управљање пројектима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мр Јелисавка Булатовић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6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Технологија израде одеће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др Љиљана Сретковић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4,84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94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2861" w:type="dxa"/>
            <w:vMerge w:val="restart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Студија рада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др Гордана Чоловић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4,94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4,84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94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</w:p>
        </w:tc>
        <w:tc>
          <w:tcPr>
            <w:tcW w:w="2861" w:type="dxa"/>
            <w:vMerge w:val="continue"/>
            <w:noWrap w:val="0"/>
            <w:vAlign w:val="center"/>
          </w:tcPr>
          <w:p>
            <w:pPr>
              <w:rPr>
                <w:lang w:val="sr-Cyrl-RS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Никола Максимовић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4,74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94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18.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Финансијски менаџмент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др Јулија Авакумовић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83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19.</w:t>
            </w:r>
          </w:p>
        </w:tc>
        <w:tc>
          <w:tcPr>
            <w:tcW w:w="2861" w:type="dxa"/>
            <w:vMerge w:val="restart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Индустријска логистика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др Олга Стојановић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4,89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83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</w:p>
        </w:tc>
        <w:tc>
          <w:tcPr>
            <w:tcW w:w="2861" w:type="dxa"/>
            <w:vMerge w:val="continue"/>
            <w:noWrap w:val="0"/>
            <w:vAlign w:val="center"/>
          </w:tcPr>
          <w:p>
            <w:pPr>
              <w:rPr>
                <w:lang w:val="sr-Cyrl-RS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Мина Пауновић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4,97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8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Контрола квалитета текстилних производа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др Биљана Поповић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94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Интернет презентације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мр Јелисавка Булатовић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83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Метрологија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др Драгана Церовић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83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Стручна пракса 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др Мирољуб николић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4,99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94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2861" w:type="dxa"/>
            <w:vMerge w:val="restart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Оплемењивање текстила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др Биљана Поповић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4,59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94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</w:p>
        </w:tc>
        <w:tc>
          <w:tcPr>
            <w:tcW w:w="2861" w:type="dxa"/>
            <w:vMerge w:val="continue"/>
            <w:noWrap w:val="0"/>
            <w:vAlign w:val="center"/>
          </w:tcPr>
          <w:p>
            <w:pPr>
              <w:rPr>
                <w:lang w:val="sr-Cyrl-RS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др Бранислава Лазић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4,67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83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2861" w:type="dxa"/>
            <w:vMerge w:val="restart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Стратегијски менаџмент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др Гордана Чоловић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4,63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4,71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83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</w:p>
        </w:tc>
        <w:tc>
          <w:tcPr>
            <w:tcW w:w="2861" w:type="dxa"/>
            <w:vMerge w:val="continue"/>
            <w:noWrap w:val="0"/>
            <w:vAlign w:val="top"/>
          </w:tcPr>
          <w:p>
            <w:pPr>
              <w:rPr>
                <w:lang w:val="sr-Cyrl-RS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Мина Пауновић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4,78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94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2861" w:type="dxa"/>
            <w:vMerge w:val="restart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Менаџмент јавним набавкама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др Марко Шпилер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4,67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4,66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94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</w:p>
        </w:tc>
        <w:tc>
          <w:tcPr>
            <w:tcW w:w="2861" w:type="dxa"/>
            <w:vMerge w:val="continue"/>
            <w:noWrap w:val="0"/>
            <w:vAlign w:val="center"/>
          </w:tcPr>
          <w:p>
            <w:pPr>
              <w:rPr>
                <w:lang w:val="sr-Cyrl-RS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др Данијела Пауновић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4,67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94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</w:p>
        </w:tc>
        <w:tc>
          <w:tcPr>
            <w:tcW w:w="2861" w:type="dxa"/>
            <w:vMerge w:val="continue"/>
            <w:noWrap w:val="0"/>
            <w:vAlign w:val="center"/>
          </w:tcPr>
          <w:p>
            <w:pPr>
              <w:rPr>
                <w:lang w:val="sr-Cyrl-RS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Мина Пауновић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4,63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8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Машине и постројења у конфекцији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др Милутин Ракић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83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28.</w:t>
            </w:r>
          </w:p>
        </w:tc>
        <w:tc>
          <w:tcPr>
            <w:tcW w:w="2861" w:type="dxa"/>
            <w:vMerge w:val="restart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Мода и одевање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др Марина Коцарева Ранисављев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4,74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4,74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94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</w:p>
        </w:tc>
        <w:tc>
          <w:tcPr>
            <w:tcW w:w="2861" w:type="dxa"/>
            <w:vMerge w:val="continue"/>
            <w:noWrap w:val="0"/>
            <w:vAlign w:val="center"/>
          </w:tcPr>
          <w:p>
            <w:pPr>
              <w:rPr>
                <w:lang w:val="sr-Cyrl-RS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Јелена Николић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4,74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94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29.</w:t>
            </w:r>
          </w:p>
        </w:tc>
        <w:tc>
          <w:tcPr>
            <w:tcW w:w="2861" w:type="dxa"/>
            <w:vMerge w:val="restart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Испитивање текстила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др Адела Медовић Баралић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4,74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94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</w:p>
        </w:tc>
        <w:tc>
          <w:tcPr>
            <w:tcW w:w="2861" w:type="dxa"/>
            <w:vMerge w:val="continue"/>
            <w:noWrap w:val="0"/>
            <w:vAlign w:val="center"/>
          </w:tcPr>
          <w:p>
            <w:pPr>
              <w:rPr>
                <w:lang w:val="sr-Cyrl-RS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др Драгана Церовић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4,74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94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</w:p>
        </w:tc>
        <w:tc>
          <w:tcPr>
            <w:tcW w:w="2861" w:type="dxa"/>
            <w:vMerge w:val="continue"/>
            <w:noWrap w:val="0"/>
            <w:vAlign w:val="center"/>
          </w:tcPr>
          <w:p>
            <w:pPr>
              <w:rPr>
                <w:lang w:val="sr-Cyrl-RS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Ана Кркобабић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4,78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94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30.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Технички текстил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др Бранислава Лазић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4,85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83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</w:t>
            </w:r>
          </w:p>
        </w:tc>
        <w:tc>
          <w:tcPr>
            <w:tcW w:w="2861" w:type="dxa"/>
            <w:vMerge w:val="restart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Оперативни менаџмент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др Марко Шпилер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4,70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07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</w:p>
        </w:tc>
        <w:tc>
          <w:tcPr>
            <w:tcW w:w="2861" w:type="dxa"/>
            <w:vMerge w:val="continue"/>
            <w:noWrap w:val="0"/>
            <w:vAlign w:val="center"/>
          </w:tcPr>
          <w:p>
            <w:pPr>
              <w:rPr>
                <w:lang w:val="sr-Cyrl-RS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др Данијела Пауновић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4,85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94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</w:p>
        </w:tc>
        <w:tc>
          <w:tcPr>
            <w:tcW w:w="2861" w:type="dxa"/>
            <w:vMerge w:val="continue"/>
            <w:noWrap w:val="0"/>
            <w:vAlign w:val="center"/>
          </w:tcPr>
          <w:p>
            <w:pPr>
              <w:rPr>
                <w:lang w:val="sr-Cyrl-RS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Мина Пауновић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4,78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83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32.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Предузетништво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др Мирољуб Николић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94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33.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Процес дизајна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др Ана Аксентијевић-Јелић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4,56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8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34.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Управљачки информациони системи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мр Јелисавка Булатовић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4,67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83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35.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Стручна пракса 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др Мирољуб Николић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4,67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39" w:hRule="atLeast"/>
          <w:jc w:val="center"/>
        </w:trPr>
        <w:tc>
          <w:tcPr>
            <w:tcW w:w="7792" w:type="dxa"/>
            <w:gridSpan w:val="3"/>
            <w:noWrap w:val="0"/>
            <w:vAlign w:val="bottom"/>
          </w:tcPr>
          <w:p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КОНАЧНА СРЕДЊА ОЦЕНА</w:t>
            </w:r>
          </w:p>
        </w:tc>
        <w:tc>
          <w:tcPr>
            <w:tcW w:w="1272" w:type="dxa"/>
            <w:gridSpan w:val="2"/>
            <w:noWrap w:val="0"/>
            <w:vAlign w:val="bottom"/>
          </w:tcPr>
          <w:p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4,75</w:t>
            </w:r>
          </w:p>
        </w:tc>
      </w:tr>
    </w:tbl>
    <w:p>
      <w:pPr>
        <w:tabs>
          <w:tab w:val="left" w:pos="2031"/>
        </w:tabs>
        <w:rPr>
          <w:lang w:val="sr-Cyrl-CS"/>
        </w:rPr>
      </w:pPr>
    </w:p>
    <w:p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>Што се тиче оцене рада стручних служби, студенти су се служили и нумеричким и вербалним оцењивањем. Од остављених коментара, 13 изражава велико задовољство радом стручних служби, у 1 се захтева више љубазности и предусретљивости, а 2 оцењује рад служби као „коректан/солидан”; на 2 листића се нарочито похваљује рад студентске службе. Преглед нумеричких оцена за рад стручних служби налази се у наставку.</w:t>
      </w:r>
    </w:p>
    <w:p>
      <w:pPr>
        <w:jc w:val="both"/>
        <w:rPr>
          <w:lang w:val="sr-Cyrl-CS"/>
        </w:rPr>
      </w:pPr>
    </w:p>
    <w:p>
      <w:pPr>
        <w:rPr>
          <w:lang w:val="sr-Cyrl-CS"/>
        </w:rPr>
      </w:pPr>
    </w:p>
    <w:p>
      <w:pPr>
        <w:rPr>
          <w:lang w:val="sr-Cyrl-CS"/>
        </w:rPr>
      </w:pPr>
    </w:p>
    <w:p>
      <w:pPr>
        <w:wordWrap w:val="0"/>
        <w:jc w:val="right"/>
        <w:rPr>
          <w:rFonts w:hint="default"/>
          <w:lang w:val="sr-Cyrl-RS"/>
        </w:rPr>
      </w:pPr>
      <w:r>
        <w:rPr>
          <w:lang w:val="sr-Cyrl-RS"/>
        </w:rPr>
        <w:t>Комисија</w:t>
      </w:r>
      <w:r>
        <w:rPr>
          <w:rFonts w:hint="default"/>
          <w:lang w:val="sr-Cyrl-RS"/>
        </w:rPr>
        <w:t xml:space="preserve"> Одсека ВТШДТМ</w:t>
      </w:r>
    </w:p>
    <w:p>
      <w:pPr>
        <w:wordWrap/>
        <w:jc w:val="right"/>
        <w:rPr>
          <w:rFonts w:hint="default"/>
          <w:lang w:val="sr-Cyrl-RS"/>
        </w:rPr>
      </w:pPr>
    </w:p>
    <w:p>
      <w:pPr>
        <w:wordWrap/>
        <w:jc w:val="right"/>
        <w:rPr>
          <w:rFonts w:hint="default"/>
          <w:lang w:val="sr-Cyrl-RS"/>
        </w:rPr>
      </w:pPr>
    </w:p>
    <w:p>
      <w:pPr>
        <w:wordWrap/>
        <w:jc w:val="right"/>
        <w:rPr>
          <w:rFonts w:hint="default"/>
          <w:lang w:val="sr-Cyrl-RS"/>
        </w:rPr>
      </w:pPr>
    </w:p>
    <w:p>
      <w:pPr>
        <w:wordWrap/>
        <w:jc w:val="right"/>
        <w:rPr>
          <w:rFonts w:hint="default"/>
          <w:lang w:val="sr-Cyrl-RS"/>
        </w:rPr>
      </w:pPr>
    </w:p>
    <w:p>
      <w:pPr>
        <w:wordWrap/>
        <w:jc w:val="right"/>
        <w:rPr>
          <w:rFonts w:hint="default"/>
          <w:lang w:val="sr-Cyrl-RS"/>
        </w:rPr>
      </w:pPr>
    </w:p>
    <w:p>
      <w:pPr>
        <w:wordWrap/>
        <w:jc w:val="right"/>
        <w:rPr>
          <w:rFonts w:hint="default"/>
          <w:lang w:val="sr-Cyrl-RS"/>
        </w:rPr>
      </w:pPr>
    </w:p>
    <w:p>
      <w:pPr>
        <w:wordWrap/>
        <w:jc w:val="right"/>
        <w:rPr>
          <w:rFonts w:hint="default"/>
          <w:lang w:val="sr-Cyrl-RS"/>
        </w:rPr>
      </w:pPr>
    </w:p>
    <w:p>
      <w:pPr>
        <w:wordWrap/>
        <w:jc w:val="right"/>
        <w:rPr>
          <w:rFonts w:hint="default"/>
          <w:lang w:val="sr-Cyrl-RS"/>
        </w:rPr>
      </w:pPr>
    </w:p>
    <w:p>
      <w:pPr>
        <w:wordWrap/>
        <w:jc w:val="right"/>
        <w:rPr>
          <w:rFonts w:hint="default"/>
          <w:lang w:val="sr-Cyrl-RS"/>
        </w:rPr>
      </w:pPr>
    </w:p>
    <w:p>
      <w:pPr>
        <w:wordWrap/>
        <w:jc w:val="right"/>
        <w:rPr>
          <w:rFonts w:hint="default"/>
          <w:lang w:val="sr-Cyrl-RS"/>
        </w:rPr>
      </w:pPr>
    </w:p>
    <w:p>
      <w:pPr>
        <w:wordWrap/>
        <w:jc w:val="right"/>
        <w:rPr>
          <w:rFonts w:hint="default"/>
          <w:lang w:val="sr-Cyrl-RS"/>
        </w:rPr>
      </w:pPr>
    </w:p>
    <w:p>
      <w:pPr>
        <w:wordWrap/>
        <w:jc w:val="right"/>
        <w:rPr>
          <w:rFonts w:hint="default"/>
          <w:lang w:val="sr-Cyrl-RS"/>
        </w:rPr>
      </w:pPr>
    </w:p>
    <w:p>
      <w:pPr>
        <w:wordWrap/>
        <w:jc w:val="right"/>
        <w:rPr>
          <w:rFonts w:hint="default"/>
          <w:lang w:val="sr-Cyrl-RS"/>
        </w:rPr>
      </w:pPr>
    </w:p>
    <w:p>
      <w:pPr>
        <w:wordWrap/>
        <w:jc w:val="right"/>
        <w:rPr>
          <w:rFonts w:hint="default"/>
          <w:lang w:val="sr-Cyrl-RS"/>
        </w:rPr>
      </w:pPr>
    </w:p>
    <w:p>
      <w:pPr>
        <w:wordWrap/>
        <w:jc w:val="right"/>
        <w:rPr>
          <w:rFonts w:hint="default"/>
          <w:lang w:val="sr-Cyrl-RS"/>
        </w:rPr>
      </w:pPr>
    </w:p>
    <w:p>
      <w:pPr>
        <w:wordWrap/>
        <w:jc w:val="right"/>
        <w:rPr>
          <w:rFonts w:hint="default"/>
          <w:lang w:val="sr-Cyrl-RS"/>
        </w:rPr>
      </w:pPr>
    </w:p>
    <w:p>
      <w:pPr>
        <w:wordWrap/>
        <w:jc w:val="right"/>
        <w:rPr>
          <w:rFonts w:hint="default"/>
          <w:lang w:val="sr-Cyrl-RS"/>
        </w:rPr>
      </w:pPr>
    </w:p>
    <w:p>
      <w:pPr>
        <w:wordWrap/>
        <w:jc w:val="right"/>
        <w:rPr>
          <w:rFonts w:hint="default"/>
          <w:lang w:val="sr-Cyrl-RS"/>
        </w:rPr>
      </w:pPr>
    </w:p>
    <w:p>
      <w:pPr>
        <w:wordWrap/>
        <w:jc w:val="right"/>
        <w:rPr>
          <w:rFonts w:hint="default"/>
          <w:lang w:val="sr-Cyrl-RS"/>
        </w:rPr>
      </w:pPr>
    </w:p>
    <w:p>
      <w:pPr>
        <w:wordWrap/>
        <w:jc w:val="right"/>
        <w:rPr>
          <w:rFonts w:hint="default"/>
          <w:lang w:val="sr-Cyrl-RS"/>
        </w:rPr>
      </w:pPr>
    </w:p>
    <w:p>
      <w:pPr>
        <w:wordWrap/>
        <w:jc w:val="right"/>
        <w:rPr>
          <w:rFonts w:hint="default"/>
          <w:lang w:val="sr-Cyrl-RS"/>
        </w:rPr>
      </w:pPr>
    </w:p>
    <w:p>
      <w:pPr>
        <w:wordWrap/>
        <w:jc w:val="right"/>
        <w:rPr>
          <w:rFonts w:hint="default"/>
          <w:lang w:val="sr-Cyrl-RS"/>
        </w:rPr>
      </w:pPr>
    </w:p>
    <w:p>
      <w:pPr>
        <w:wordWrap/>
        <w:jc w:val="right"/>
        <w:rPr>
          <w:rFonts w:hint="default"/>
          <w:lang w:val="sr-Cyrl-RS"/>
        </w:rPr>
      </w:pPr>
    </w:p>
    <w:p>
      <w:pPr>
        <w:wordWrap/>
        <w:jc w:val="right"/>
        <w:rPr>
          <w:rFonts w:hint="default"/>
          <w:lang w:val="sr-Cyrl-RS"/>
        </w:rPr>
      </w:pPr>
    </w:p>
    <w:p>
      <w:pPr>
        <w:wordWrap/>
        <w:jc w:val="right"/>
        <w:rPr>
          <w:rFonts w:hint="default"/>
          <w:lang w:val="sr-Cyrl-RS"/>
        </w:rPr>
      </w:pPr>
    </w:p>
    <w:p>
      <w:pPr>
        <w:wordWrap/>
        <w:jc w:val="right"/>
        <w:rPr>
          <w:rFonts w:hint="default"/>
          <w:lang w:val="sr-Cyrl-RS"/>
        </w:rPr>
      </w:pPr>
    </w:p>
    <w:p>
      <w:pPr>
        <w:wordWrap/>
        <w:jc w:val="right"/>
        <w:rPr>
          <w:rFonts w:hint="default"/>
          <w:lang w:val="sr-Cyrl-RS"/>
        </w:rPr>
      </w:pPr>
    </w:p>
    <w:p>
      <w:pPr>
        <w:wordWrap/>
        <w:jc w:val="right"/>
        <w:rPr>
          <w:rFonts w:hint="default"/>
          <w:lang w:val="sr-Cyrl-RS"/>
        </w:rPr>
      </w:pPr>
    </w:p>
    <w:p>
      <w:pPr>
        <w:wordWrap/>
        <w:jc w:val="right"/>
        <w:rPr>
          <w:rFonts w:hint="default"/>
          <w:lang w:val="sr-Cyrl-RS"/>
        </w:rPr>
      </w:pPr>
    </w:p>
    <w:p>
      <w:pPr>
        <w:wordWrap/>
        <w:jc w:val="right"/>
        <w:rPr>
          <w:rFonts w:hint="default"/>
          <w:lang w:val="sr-Cyrl-RS"/>
        </w:rPr>
      </w:pPr>
    </w:p>
    <w:p>
      <w:pPr>
        <w:wordWrap/>
        <w:jc w:val="right"/>
        <w:rPr>
          <w:rFonts w:hint="default"/>
          <w:lang w:val="sr-Cyrl-RS"/>
        </w:rPr>
      </w:pPr>
    </w:p>
    <w:p>
      <w:pPr>
        <w:wordWrap/>
        <w:jc w:val="right"/>
        <w:rPr>
          <w:rFonts w:hint="default"/>
          <w:lang w:val="sr-Cyrl-RS"/>
        </w:rPr>
      </w:pPr>
    </w:p>
    <w:p>
      <w:pPr>
        <w:wordWrap/>
        <w:jc w:val="right"/>
        <w:rPr>
          <w:rFonts w:hint="default"/>
          <w:lang w:val="sr-Cyrl-RS"/>
        </w:rPr>
      </w:pPr>
    </w:p>
    <w:p>
      <w:pPr>
        <w:wordWrap/>
        <w:jc w:val="right"/>
        <w:rPr>
          <w:rFonts w:hint="default"/>
          <w:lang w:val="sr-Cyrl-RS"/>
        </w:rPr>
      </w:pPr>
    </w:p>
    <w:p>
      <w:pPr>
        <w:wordWrap/>
        <w:jc w:val="right"/>
        <w:rPr>
          <w:rFonts w:hint="default"/>
          <w:lang w:val="sr-Cyrl-RS"/>
        </w:rPr>
      </w:pPr>
    </w:p>
    <w:p>
      <w:pPr>
        <w:wordWrap/>
        <w:jc w:val="right"/>
        <w:rPr>
          <w:rFonts w:hint="default"/>
          <w:lang w:val="sr-Cyrl-RS"/>
        </w:rPr>
      </w:pPr>
    </w:p>
    <w:p>
      <w:pPr>
        <w:wordWrap/>
        <w:jc w:val="right"/>
        <w:rPr>
          <w:rFonts w:hint="default"/>
          <w:lang w:val="sr-Cyrl-RS"/>
        </w:rPr>
      </w:pPr>
    </w:p>
    <w:p>
      <w:pPr>
        <w:wordWrap/>
        <w:jc w:val="right"/>
        <w:rPr>
          <w:rFonts w:hint="default"/>
          <w:lang w:val="sr-Cyrl-RS"/>
        </w:rPr>
      </w:pPr>
    </w:p>
    <w:p>
      <w:pPr>
        <w:wordWrap/>
        <w:jc w:val="right"/>
        <w:rPr>
          <w:rFonts w:hint="default"/>
          <w:lang w:val="sr-Cyrl-RS"/>
        </w:rPr>
      </w:pPr>
    </w:p>
    <w:p>
      <w:pPr>
        <w:wordWrap/>
        <w:jc w:val="right"/>
        <w:rPr>
          <w:rFonts w:hint="default"/>
          <w:lang w:val="sr-Cyrl-RS"/>
        </w:rPr>
      </w:pPr>
    </w:p>
    <w:p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</w:rPr>
        <w:t>Извештај о анкетама студената школске 202</w:t>
      </w:r>
      <w:r>
        <w:rPr>
          <w:rFonts w:hint="default"/>
          <w:b/>
          <w:sz w:val="28"/>
          <w:szCs w:val="28"/>
          <w:lang w:val="sr-Cyrl-RS"/>
        </w:rPr>
        <w:t>1</w:t>
      </w:r>
      <w:r>
        <w:rPr>
          <w:b/>
          <w:sz w:val="28"/>
          <w:szCs w:val="28"/>
        </w:rPr>
        <w:t>/2</w:t>
      </w:r>
      <w:r>
        <w:rPr>
          <w:rFonts w:hint="default"/>
          <w:b/>
          <w:sz w:val="28"/>
          <w:szCs w:val="28"/>
          <w:lang w:val="sr-Cyrl-RS"/>
        </w:rPr>
        <w:t>2</w:t>
      </w:r>
      <w:r>
        <w:rPr>
          <w:rFonts w:hint="default"/>
          <w:b/>
          <w:sz w:val="28"/>
          <w:szCs w:val="28"/>
          <w:lang w:val="sr-Latn-RS"/>
        </w:rPr>
        <w:t>.</w:t>
      </w:r>
      <w:r>
        <w:rPr>
          <w:b/>
          <w:sz w:val="28"/>
          <w:szCs w:val="28"/>
        </w:rPr>
        <w:t xml:space="preserve"> год.</w:t>
      </w:r>
      <w:r>
        <w:rPr>
          <w:b/>
          <w:sz w:val="28"/>
          <w:szCs w:val="28"/>
          <w:lang w:val="sr-Cyrl-CS"/>
        </w:rPr>
        <w:t xml:space="preserve"> </w:t>
      </w:r>
    </w:p>
    <w:p>
      <w:pPr>
        <w:jc w:val="center"/>
        <w:rPr>
          <w:b/>
          <w:sz w:val="28"/>
          <w:szCs w:val="28"/>
          <w:lang w:val="sr-Cyrl-CS"/>
        </w:rPr>
      </w:pPr>
    </w:p>
    <w:p>
      <w:pPr>
        <w:jc w:val="both"/>
        <w:rPr>
          <w:highlight w:val="yellow"/>
          <w:lang w:val="sr-Cyrl-CS"/>
        </w:rPr>
      </w:pPr>
      <w:r>
        <w:rPr>
          <w:b/>
          <w:sz w:val="28"/>
          <w:szCs w:val="28"/>
          <w:lang w:val="sr-Cyrl-CS"/>
        </w:rPr>
        <w:tab/>
      </w:r>
      <w:r>
        <w:rPr>
          <w:lang w:val="sr-Cyrl-CS"/>
        </w:rPr>
        <w:t>Током школске године 202</w:t>
      </w:r>
      <w:r>
        <w:rPr>
          <w:rFonts w:hint="default"/>
          <w:lang w:val="sr-Cyrl-RS"/>
        </w:rPr>
        <w:t>1</w:t>
      </w:r>
      <w:r>
        <w:rPr>
          <w:lang w:val="sr-Cyrl-CS"/>
        </w:rPr>
        <w:t>/2</w:t>
      </w:r>
      <w:r>
        <w:rPr>
          <w:rFonts w:hint="default"/>
          <w:lang w:val="sr-Cyrl-RS"/>
        </w:rPr>
        <w:t>2.</w:t>
      </w:r>
      <w:r>
        <w:rPr>
          <w:lang w:val="sr-Cyrl-CS"/>
        </w:rPr>
        <w:t xml:space="preserve"> попуњена су укупно </w:t>
      </w:r>
      <w:r>
        <w:rPr>
          <w:rFonts w:hint="default"/>
          <w:lang w:val="sr-Cyrl-RS"/>
        </w:rPr>
        <w:t>52</w:t>
      </w:r>
      <w:r>
        <w:rPr>
          <w:lang w:val="sr-Cyrl-CS"/>
        </w:rPr>
        <w:t xml:space="preserve"> анкетн</w:t>
      </w:r>
      <w:r>
        <w:rPr>
          <w:lang w:val="sr-Cyrl-RS"/>
        </w:rPr>
        <w:t>их</w:t>
      </w:r>
      <w:r>
        <w:rPr>
          <w:lang w:val="sr-Cyrl-CS"/>
        </w:rPr>
        <w:t xml:space="preserve"> листића. Треба имати у виду да не оцењују сви студенти све предмете, као и то да могу, према сопственом нахођењу, одабрати да не унесу коментар или оцену за било коју појединачну категорију. Анкете су у виду табела, са простором за уписивање оцене од 1 до 5 за сваки предмет и сваког појединачног наставника, односно сарадника у настави, за 9 различитих категорија (припремљеност и организованост за наставу, почетак и завршетак наставе на време, итд.), уз простор за уношење додатних коментара; од школске 2018/19</w:t>
      </w:r>
      <w:r>
        <w:rPr>
          <w:rFonts w:hint="default"/>
          <w:lang w:val="sr-Cyrl-RS"/>
        </w:rPr>
        <w:t>.</w:t>
      </w:r>
      <w:r>
        <w:rPr>
          <w:lang w:val="sr-Cyrl-CS"/>
        </w:rPr>
        <w:t xml:space="preserve"> године, предвиђена су и два питања која се тичу евентуалних притисака на студенте при куповини школске литературе, као и простор за оцену рада стручних служби Школе. На основу одговора добијених путем анкетирања формирају се појединачни</w:t>
      </w:r>
      <w:r>
        <w:rPr>
          <w:b/>
          <w:lang w:val="sr-Cyrl-CS"/>
        </w:rPr>
        <w:t xml:space="preserve"> </w:t>
      </w:r>
      <w:r>
        <w:rPr>
          <w:lang w:val="sr-Cyrl-CS"/>
        </w:rPr>
        <w:t>извештаји за сваког наставника, са просечним оценама за сваки предмет и за сваку од 9 категорија у којима их студенти оцењују, уз додатак коментара.</w:t>
      </w:r>
      <w:r>
        <w:rPr>
          <w:highlight w:val="none"/>
          <w:lang w:val="sr-Cyrl-CS"/>
        </w:rPr>
        <w:t xml:space="preserve"> </w:t>
      </w:r>
    </w:p>
    <w:p>
      <w:pPr>
        <w:wordWrap/>
        <w:jc w:val="both"/>
        <w:rPr>
          <w:rFonts w:hint="default"/>
          <w:lang w:val="sr-Cyrl-RS"/>
        </w:rPr>
      </w:pPr>
    </w:p>
    <w:tbl>
      <w:tblPr>
        <w:tblStyle w:val="3"/>
        <w:tblW w:w="86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143"/>
        <w:gridCol w:w="1144"/>
        <w:gridCol w:w="1144"/>
        <w:gridCol w:w="1143"/>
        <w:gridCol w:w="1144"/>
        <w:gridCol w:w="11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E2F3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Школска </w:t>
            </w:r>
            <w:r>
              <w:rPr>
                <w:b/>
                <w:bCs/>
              </w:rPr>
              <w:br w:type="textWrapping"/>
            </w:r>
            <w:r>
              <w:rPr>
                <w:b/>
                <w:bCs/>
              </w:rPr>
              <w:t>година</w:t>
            </w:r>
          </w:p>
        </w:tc>
        <w:tc>
          <w:tcPr>
            <w:tcW w:w="686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/>
            <w:noWrap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sr-Cyrl-RS"/>
              </w:rPr>
            </w:pPr>
            <w:r>
              <w:rPr>
                <w:b/>
                <w:bCs/>
              </w:rPr>
              <w:t>202</w:t>
            </w:r>
            <w:r>
              <w:rPr>
                <w:rFonts w:hint="default"/>
                <w:b/>
                <w:bCs/>
                <w:lang w:val="sr-Cyrl-RS"/>
              </w:rPr>
              <w:t>1</w:t>
            </w:r>
            <w:r>
              <w:rPr>
                <w:b/>
                <w:bCs/>
              </w:rPr>
              <w:t xml:space="preserve"> / 2</w:t>
            </w:r>
            <w:r>
              <w:rPr>
                <w:rFonts w:hint="default"/>
                <w:b/>
                <w:bCs/>
                <w:lang w:val="sr-Cyrl-RS"/>
              </w:rPr>
              <w:t>2.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1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/>
            <w:noWrap/>
            <w:vAlign w:val="bottom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Студијски програм</w:t>
            </w:r>
          </w:p>
        </w:tc>
        <w:tc>
          <w:tcPr>
            <w:tcW w:w="686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4C6E7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 Т 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18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i/>
              </w:rPr>
            </w:pPr>
            <w:r>
              <w:rPr>
                <w:i/>
              </w:rPr>
              <w:t>Семестар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i/>
              </w:rPr>
            </w:pPr>
            <w:r>
              <w:rPr>
                <w:i/>
              </w:rPr>
              <w:t xml:space="preserve">Број попуњених </w:t>
            </w:r>
            <w:r>
              <w:rPr>
                <w:i/>
              </w:rPr>
              <w:br w:type="textWrapping"/>
            </w:r>
            <w:r>
              <w:rPr>
                <w:i/>
              </w:rPr>
              <w:t>листића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</w:tr>
    </w:tbl>
    <w:p>
      <w:pPr>
        <w:rPr>
          <w:lang w:val="sr-Cyrl-CS"/>
        </w:rPr>
      </w:pPr>
    </w:p>
    <w:p>
      <w:pPr>
        <w:tabs>
          <w:tab w:val="left" w:pos="2031"/>
        </w:tabs>
        <w:rPr>
          <w:lang w:val="sr-Cyrl-CS"/>
        </w:rPr>
      </w:pPr>
      <w:r>
        <w:rPr>
          <w:lang w:val="sr-Cyrl-CS"/>
        </w:rPr>
        <w:tab/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861"/>
        <w:gridCol w:w="4111"/>
        <w:gridCol w:w="636"/>
        <w:gridCol w:w="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064" w:type="dxa"/>
            <w:gridSpan w:val="5"/>
            <w:shd w:val="clear" w:color="auto" w:fill="D9E2F3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Школска година</w:t>
            </w:r>
          </w:p>
          <w:p>
            <w:pPr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2021/22</w:t>
            </w:r>
            <w:r>
              <w:rPr>
                <w:rFonts w:hint="default"/>
                <w:b/>
                <w:sz w:val="24"/>
                <w:szCs w:val="24"/>
                <w:lang w:val="sr-Cyrl-RS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064" w:type="dxa"/>
            <w:gridSpan w:val="5"/>
            <w:shd w:val="clear" w:color="auto" w:fill="B4C6E7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Студијски програм</w:t>
            </w:r>
          </w:p>
          <w:p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МТИ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20" w:type="dxa"/>
            <w:shd w:val="clear" w:color="auto" w:fill="8EAADB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Редни бр.</w:t>
            </w:r>
          </w:p>
        </w:tc>
        <w:tc>
          <w:tcPr>
            <w:tcW w:w="2861" w:type="dxa"/>
            <w:shd w:val="clear" w:color="auto" w:fill="8EAADB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4111" w:type="dxa"/>
            <w:shd w:val="clear" w:color="auto" w:fill="8EAADB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Наставник/сарадник</w:t>
            </w:r>
          </w:p>
        </w:tc>
        <w:tc>
          <w:tcPr>
            <w:tcW w:w="1272" w:type="dxa"/>
            <w:gridSpan w:val="2"/>
            <w:shd w:val="clear" w:color="auto" w:fill="8EAADB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Средња оцена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Пословна математика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Ана Анокић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861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Основе организације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Гордана Чоловић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4,9</w:t>
            </w:r>
            <w:r>
              <w:rPr>
                <w:sz w:val="24"/>
                <w:szCs w:val="24"/>
                <w:lang w:val="sr-Cyrl-RS"/>
              </w:rPr>
              <w:t>2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Мина Пауновић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4,91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861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Рачунари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мр Јелисавка Булатовић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4,71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Никола Максимовић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4,73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Менаџмент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др Јулија Авакумовић 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861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Основе дизајна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Катарина Николић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4,36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2861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мр Ана Цицовић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4,32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Гордана Јелић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2861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Основе машинства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Милутин Ракић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3,80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2861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Стефан Каран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4,22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Маркетинг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Мирољуб Николић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2861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Текстилна влакна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Адела Медовић Баралић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4,87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2861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 Кркобабић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4,87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2861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Пословна комуникација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Мирољуб Николић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4,38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2861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Мина Пауновић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4,71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2861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Планирање и припрема производње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Олга Стојановић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4,98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2861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Кристина Савић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4,92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Економика бизниса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Јулија Авакумовић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2861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Текстилни материјали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Адела Медовић Баралић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4,98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2861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Љиљана Сретковић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2861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 Кркобабић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Менаџмент људским ресурсима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Ана Аксентијевић-Јелић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Управљање пројектима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мр Јелисавка Булатовић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Технологија израде одеће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Љиљана Сретковић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2861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Студија рада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Гордана Чоловић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2861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Никола Максимовић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4,97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Финансијски менаџмент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Јулија Авакумовић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2861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Индустријска логистика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Олга Стојановић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2861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Мина Пауновић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4,85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Контрола квалитета текстилних производа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Биљана Поповић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Интернет презентације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мр Јелисавка Булатовић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Метрологија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Драгана Церовић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Стручна пракса 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Мирољуб Николић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Оплемењивање текстила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Биљана Поповић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2861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Стратегијски менаџмент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Гордана Чоловић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4,99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2861" w:type="dxa"/>
            <w:vMerge w:val="continue"/>
            <w:noWrap w:val="0"/>
            <w:vAlign w:val="top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Мина Пауновић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2861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Менаџмент јавним набавкама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Јулија Авакумовић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4,50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2861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Мина Пауновић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Машине и постројења у конфекцији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Милутин Ракић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2861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Мода и одевање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Марина Коцарева Ранисављев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4,98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2861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Николић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4,83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2861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Испитивање текстила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Адела Медовић Баралић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4,71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2861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Драгана Церовић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2861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 Кркобабић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Технички текстил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Љиљана Сретковић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4,91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2861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Оперативни менаџмент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Гордана Чоловић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2861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Данијела Пауновић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2861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Мина Пауновић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Предузетништво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Мирољуб Николић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Процес дизајна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Ана Аксентијевић-Јелић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Управљачки информациони системи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мр Јелисавка Булатовић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Стручна пракса 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Мирољуб Николић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righ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92" w:type="dxa"/>
            <w:gridSpan w:val="3"/>
            <w:noWrap w:val="0"/>
            <w:vAlign w:val="bottom"/>
          </w:tcPr>
          <w:p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КОНАЧНА СРЕДЊА ОЦЕНА</w:t>
            </w:r>
          </w:p>
        </w:tc>
        <w:tc>
          <w:tcPr>
            <w:tcW w:w="1272" w:type="dxa"/>
            <w:gridSpan w:val="2"/>
            <w:noWrap w:val="0"/>
            <w:vAlign w:val="bottom"/>
          </w:tcPr>
          <w:p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4,72</w:t>
            </w:r>
          </w:p>
        </w:tc>
      </w:tr>
    </w:tbl>
    <w:p>
      <w:pPr>
        <w:jc w:val="both"/>
        <w:rPr>
          <w:lang w:val="sr-Cyrl-CS"/>
        </w:rPr>
      </w:pPr>
    </w:p>
    <w:p>
      <w:pPr>
        <w:jc w:val="both"/>
        <w:rPr>
          <w:lang w:val="sr-Cyrl-CS"/>
        </w:rPr>
      </w:pPr>
      <w:r>
        <w:rPr>
          <w:lang w:val="sr-Cyrl-CS"/>
        </w:rPr>
        <w:t>Што се тиче оцене рада стручних служби, студенти су се служили и нумеричким и вербалним оцењивањем. Од остављених коментара, 13 изражава велико задовољство радом стручних служби, у 1 се захтева више љубазности и предусретљивости, а 2 оцењује рад служби као „коректан/солидан”; на 2 листића се нарочито похваљује рад студентске службе. Преглед нумеричких оцена за рад стручних служби налази се у наставку.</w:t>
      </w:r>
    </w:p>
    <w:p>
      <w:pPr>
        <w:wordWrap w:val="0"/>
        <w:jc w:val="right"/>
        <w:rPr>
          <w:rFonts w:hint="default"/>
          <w:lang w:val="sr-Cyrl-RS"/>
        </w:rPr>
      </w:pPr>
      <w:r>
        <w:rPr>
          <w:lang w:val="sr-Cyrl-RS"/>
        </w:rPr>
        <w:t>Комисија</w:t>
      </w:r>
      <w:r>
        <w:rPr>
          <w:rFonts w:hint="default"/>
          <w:lang w:val="sr-Cyrl-RS"/>
        </w:rPr>
        <w:t xml:space="preserve"> Одсека ВТШДТМ</w:t>
      </w:r>
    </w:p>
    <w:sectPr>
      <w:pgSz w:w="11907" w:h="16840"/>
      <w:pgMar w:top="1134" w:right="851" w:bottom="1134" w:left="851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E2"/>
    <w:rsid w:val="00013EE2"/>
    <w:rsid w:val="00041DAF"/>
    <w:rsid w:val="000B7C33"/>
    <w:rsid w:val="000C325F"/>
    <w:rsid w:val="000F748B"/>
    <w:rsid w:val="001057A7"/>
    <w:rsid w:val="00192252"/>
    <w:rsid w:val="001B4209"/>
    <w:rsid w:val="001E585E"/>
    <w:rsid w:val="00233814"/>
    <w:rsid w:val="00234337"/>
    <w:rsid w:val="00252179"/>
    <w:rsid w:val="00286FC5"/>
    <w:rsid w:val="002B783D"/>
    <w:rsid w:val="002E724B"/>
    <w:rsid w:val="002F6F1E"/>
    <w:rsid w:val="003767FB"/>
    <w:rsid w:val="003A61D3"/>
    <w:rsid w:val="003D0E54"/>
    <w:rsid w:val="00407D9D"/>
    <w:rsid w:val="00441C2C"/>
    <w:rsid w:val="00454CA0"/>
    <w:rsid w:val="004F1770"/>
    <w:rsid w:val="005130BE"/>
    <w:rsid w:val="00515400"/>
    <w:rsid w:val="005C09B0"/>
    <w:rsid w:val="00695246"/>
    <w:rsid w:val="006A3B22"/>
    <w:rsid w:val="006A7B17"/>
    <w:rsid w:val="006D7C59"/>
    <w:rsid w:val="006E4C83"/>
    <w:rsid w:val="006E6734"/>
    <w:rsid w:val="0072080A"/>
    <w:rsid w:val="00732134"/>
    <w:rsid w:val="0073240A"/>
    <w:rsid w:val="00756505"/>
    <w:rsid w:val="007715B5"/>
    <w:rsid w:val="00792D69"/>
    <w:rsid w:val="007A0B42"/>
    <w:rsid w:val="00816B2F"/>
    <w:rsid w:val="0084118F"/>
    <w:rsid w:val="00855F82"/>
    <w:rsid w:val="008A7F21"/>
    <w:rsid w:val="008B5AC0"/>
    <w:rsid w:val="00905E51"/>
    <w:rsid w:val="00922139"/>
    <w:rsid w:val="00947CAF"/>
    <w:rsid w:val="009503DB"/>
    <w:rsid w:val="00A7365B"/>
    <w:rsid w:val="00A85FFD"/>
    <w:rsid w:val="00AD1951"/>
    <w:rsid w:val="00AD54B8"/>
    <w:rsid w:val="00AF1206"/>
    <w:rsid w:val="00B3136C"/>
    <w:rsid w:val="00B50FB5"/>
    <w:rsid w:val="00B97CE8"/>
    <w:rsid w:val="00BA3E05"/>
    <w:rsid w:val="00BB3C5A"/>
    <w:rsid w:val="00BB576C"/>
    <w:rsid w:val="00BD45E7"/>
    <w:rsid w:val="00C1535E"/>
    <w:rsid w:val="00C161A6"/>
    <w:rsid w:val="00C540B6"/>
    <w:rsid w:val="00C62C6E"/>
    <w:rsid w:val="00C77112"/>
    <w:rsid w:val="00C96057"/>
    <w:rsid w:val="00D435D7"/>
    <w:rsid w:val="00D54250"/>
    <w:rsid w:val="00D95D73"/>
    <w:rsid w:val="00DE4894"/>
    <w:rsid w:val="00E261D6"/>
    <w:rsid w:val="00E5571A"/>
    <w:rsid w:val="00EE5B34"/>
    <w:rsid w:val="00F56C35"/>
    <w:rsid w:val="00F6739D"/>
    <w:rsid w:val="00F759B7"/>
    <w:rsid w:val="00F911CC"/>
    <w:rsid w:val="00FA12E5"/>
    <w:rsid w:val="00FA2FC1"/>
    <w:rsid w:val="00FB1D8D"/>
    <w:rsid w:val="00FB7082"/>
    <w:rsid w:val="05213156"/>
    <w:rsid w:val="125E5C35"/>
    <w:rsid w:val="160D1FF0"/>
    <w:rsid w:val="296F52EF"/>
    <w:rsid w:val="2F9E6735"/>
    <w:rsid w:val="30D23EFC"/>
    <w:rsid w:val="36D31810"/>
    <w:rsid w:val="68E86D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Bluestone Lodge Pty Ltd</Company>
  <Pages>7</Pages>
  <Words>1656</Words>
  <Characters>9442</Characters>
  <Lines>78</Lines>
  <Paragraphs>22</Paragraphs>
  <TotalTime>0</TotalTime>
  <ScaleCrop>false</ScaleCrop>
  <LinksUpToDate>false</LinksUpToDate>
  <CharactersWithSpaces>11076</CharactersWithSpaces>
  <Application>WPS Office_11.2.0.11536_F1E327BC-269C-435d-A152-05C5408002CA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2021-12-10T12:35:00Z</dcterms:created>
  <dc:creator>PC</dc:creator>
  <cp:lastModifiedBy>korisnik2</cp:lastModifiedBy>
  <dcterms:modified xsi:type="dcterms:W3CDTF">2023-04-24T12:29:55Z</dcterms:modified>
  <dc:title>Školska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E1630691E55C420BAF271FE4C6C6C646</vt:lpwstr>
  </property>
</Properties>
</file>